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Barber-Scotia College</w:t>
      </w:r>
    </w:p>
    <w:p w:rsidR="00000000" w:rsidDel="00000000" w:rsidP="00000000" w:rsidRDefault="00000000" w:rsidRPr="00000000" w14:paraId="00000002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Academic Assessment Plan and Report</w:t>
      </w:r>
    </w:p>
    <w:p w:rsidR="00000000" w:rsidDel="00000000" w:rsidP="00000000" w:rsidRDefault="00000000" w:rsidRPr="00000000" w14:paraId="00000003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Academic Year: [Insert Year]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/>
      </w:pPr>
      <w:r w:rsidDel="00000000" w:rsidR="00000000" w:rsidRPr="00000000">
        <w:rPr>
          <w:b w:val="1"/>
          <w:rtl w:val="0"/>
        </w:rPr>
        <w:t xml:space="preserve">Academic Program: </w:t>
      </w:r>
      <w:r w:rsidDel="00000000" w:rsidR="00000000" w:rsidRPr="00000000">
        <w:rPr>
          <w:rtl w:val="0"/>
        </w:rPr>
        <w:t xml:space="preserve">[Insert Name]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Leadership:</w:t>
      </w:r>
      <w:r w:rsidDel="00000000" w:rsidR="00000000" w:rsidRPr="00000000">
        <w:rPr>
          <w:rtl w:val="0"/>
        </w:rPr>
        <w:t xml:space="preserve"> [Insert Name]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Assessment Liaison:</w:t>
      </w:r>
      <w:r w:rsidDel="00000000" w:rsidR="00000000" w:rsidRPr="00000000">
        <w:rPr>
          <w:rtl w:val="0"/>
        </w:rPr>
        <w:t xml:space="preserve"> [Insert Name]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Assessment Plan Submission Date:  </w:t>
      </w:r>
      <w:r w:rsidDel="00000000" w:rsidR="00000000" w:rsidRPr="00000000">
        <w:rPr>
          <w:rtl w:val="0"/>
        </w:rPr>
        <w:t xml:space="preserve">[Insert Date]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Assessment Report Submission Date:</w:t>
      </w:r>
      <w:r w:rsidDel="00000000" w:rsidR="00000000" w:rsidRPr="00000000">
        <w:rPr>
          <w:rtl w:val="0"/>
        </w:rPr>
        <w:t xml:space="preserve"> [Insert Date]</w:t>
      </w:r>
    </w:p>
    <w:p w:rsidR="00000000" w:rsidDel="00000000" w:rsidP="00000000" w:rsidRDefault="00000000" w:rsidRPr="00000000" w14:paraId="0000000A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rtl w:val="0"/>
        </w:rPr>
        <w:t xml:space="preserve">B-SC Mission Statement: </w:t>
      </w:r>
      <w:r w:rsidDel="00000000" w:rsidR="00000000" w:rsidRPr="00000000">
        <w:rPr>
          <w:rtl w:val="0"/>
        </w:rPr>
        <w:t xml:space="preserve">The Mission of Barber-Scotia College, through its quality academic and training programs in a Christian setting, is to produce creative, innovative, and lifelong learners. Our students will benefit from a traditional academic degree and a skills-based education that is inclusive, affordable, and accessible, allowing them to be major players in a global market</w:t>
      </w:r>
      <w:r w:rsidDel="00000000" w:rsidR="00000000" w:rsidRPr="00000000">
        <w:rPr>
          <w:rtl w:val="0"/>
        </w:rPr>
        <w:t xml:space="preserve">place.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highlight w:val="yellow"/>
        </w:rPr>
      </w:pPr>
      <w:r w:rsidDel="00000000" w:rsidR="00000000" w:rsidRPr="00000000">
        <w:rPr>
          <w:b w:val="1"/>
          <w:rtl w:val="0"/>
        </w:rPr>
        <w:t xml:space="preserve">Academic Program Mission Statement: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[The academic program mission statement.]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Relationship to BSC Strategic Goals 2022-2027 (check all that apply):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14"/>
          <w:szCs w:val="14"/>
        </w:rPr>
      </w:pPr>
      <w:r w:rsidDel="00000000" w:rsidR="00000000" w:rsidRPr="00000000">
        <w:rPr>
          <w:rtl w:val="0"/>
        </w:rPr>
        <w:t xml:space="preserve">Leadership and Financial Strength: Build Operational Capacity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sz w:val="14"/>
          <w:szCs w:val="14"/>
        </w:rPr>
      </w:pPr>
      <w:r w:rsidDel="00000000" w:rsidR="00000000" w:rsidRPr="00000000">
        <w:rPr>
          <w:rtl w:val="0"/>
        </w:rPr>
        <w:t xml:space="preserve">Academic Core: Strength and Evaluate Current Programs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sz w:val="14"/>
          <w:szCs w:val="14"/>
        </w:rPr>
      </w:pPr>
      <w:r w:rsidDel="00000000" w:rsidR="00000000" w:rsidRPr="00000000">
        <w:rPr>
          <w:rtl w:val="0"/>
        </w:rPr>
        <w:t xml:space="preserve">Accreditation: Plan the Path Forward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sz w:val="14"/>
          <w:szCs w:val="14"/>
        </w:rPr>
      </w:pPr>
      <w:r w:rsidDel="00000000" w:rsidR="00000000" w:rsidRPr="00000000">
        <w:rPr>
          <w:rtl w:val="0"/>
        </w:rPr>
        <w:t xml:space="preserve">Community Trust: Listen, Learn, and Leverage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School: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sz w:val="14"/>
          <w:szCs w:val="14"/>
        </w:rPr>
      </w:pPr>
      <w:r w:rsidDel="00000000" w:rsidR="00000000" w:rsidRPr="00000000">
        <w:rPr>
          <w:rtl w:val="0"/>
        </w:rPr>
        <w:t xml:space="preserve">School of Arts, Humanities, and Human Services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sz w:val="14"/>
          <w:szCs w:val="14"/>
        </w:rPr>
      </w:pPr>
      <w:r w:rsidDel="00000000" w:rsidR="00000000" w:rsidRPr="00000000">
        <w:rPr>
          <w:rtl w:val="0"/>
        </w:rPr>
        <w:t xml:space="preserve">School of Business and Leadership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sz w:val="14"/>
          <w:szCs w:val="14"/>
        </w:rPr>
      </w:pPr>
      <w:r w:rsidDel="00000000" w:rsidR="00000000" w:rsidRPr="00000000">
        <w:rPr>
          <w:rtl w:val="0"/>
        </w:rPr>
        <w:t xml:space="preserve">School of Divinity and Ministry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sz w:val="14"/>
          <w:szCs w:val="14"/>
        </w:rPr>
      </w:pPr>
      <w:r w:rsidDel="00000000" w:rsidR="00000000" w:rsidRPr="00000000">
        <w:rPr>
          <w:rtl w:val="0"/>
        </w:rPr>
        <w:t xml:space="preserve">School of Science and Technology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97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10"/>
        <w:gridCol w:w="3105"/>
        <w:gridCol w:w="3165"/>
        <w:gridCol w:w="4095"/>
        <w:tblGridChange w:id="0">
          <w:tblGrid>
            <w:gridCol w:w="2610"/>
            <w:gridCol w:w="3105"/>
            <w:gridCol w:w="3165"/>
            <w:gridCol w:w="4095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gridSpan w:val="4"/>
            <w:tcBorders>
              <w:top w:color="1c4587" w:space="0" w:sz="4" w:val="single"/>
              <w:left w:color="1c4587" w:space="0" w:sz="4" w:val="single"/>
              <w:bottom w:color="1c4587" w:space="0" w:sz="4" w:val="single"/>
              <w:right w:color="1c4587" w:space="0" w:sz="4" w:val="single"/>
            </w:tcBorders>
            <w:shd w:fill="1c4587" w:val="clear"/>
          </w:tcPr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Assessment Plan (due July 31)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1c4587" w:space="0" w:sz="4" w:val="single"/>
            </w:tcBorders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OUTCOMES</w:t>
            </w:r>
          </w:p>
        </w:tc>
        <w:tc>
          <w:tcPr>
            <w:tcBorders>
              <w:top w:color="1c4587" w:space="0" w:sz="4" w:val="single"/>
            </w:tcBorders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ASSESSMENT METHODS</w:t>
            </w:r>
          </w:p>
        </w:tc>
        <w:tc>
          <w:tcPr>
            <w:tcBorders>
              <w:top w:color="1c4587" w:space="0" w:sz="4" w:val="single"/>
            </w:tcBorders>
          </w:tcPr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ASSESSMENT PROCEDURE </w:t>
            </w:r>
          </w:p>
        </w:tc>
        <w:tc>
          <w:tcPr>
            <w:tcBorders>
              <w:top w:color="1c4587" w:space="0" w:sz="4" w:val="single"/>
            </w:tcBorders>
          </w:tcPr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PERFORMANCE TARGET &amp; INDICATOR</w:t>
            </w:r>
          </w:p>
        </w:tc>
      </w:tr>
      <w:tr>
        <w:trPr>
          <w:cantSplit w:val="0"/>
          <w:trHeight w:val="1968.1249999999995" w:hRule="atLeast"/>
          <w:tblHeader w:val="0"/>
        </w:trPr>
        <w:tc>
          <w:tcPr>
            <w:tcBorders>
              <w:bottom w:color="1c4587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alibri" w:cs="Calibri" w:eastAsia="Calibri" w:hAnsi="Calibri"/>
                <w:color w:val="80808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rtl w:val="0"/>
              </w:rPr>
              <w:t xml:space="preserve">(What should your constituents be able to do or how will they benefit from this core function? This should focus on impact!)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1c4587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alibri" w:cs="Calibri" w:eastAsia="Calibri" w:hAnsi="Calibri"/>
                <w:color w:val="80808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rtl w:val="0"/>
              </w:rPr>
              <w:t xml:space="preserve">(What measure will you use to determine whether the outcome has been achieved?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808080"/>
                <w:rtl w:val="0"/>
              </w:rPr>
              <w:t xml:space="preserve">Copies of all surveys, rubrics, or other measurement tools are required with this plan.</w:t>
            </w:r>
            <w:r w:rsidDel="00000000" w:rsidR="00000000" w:rsidRPr="00000000">
              <w:rPr>
                <w:rFonts w:ascii="Calibri" w:cs="Calibri" w:eastAsia="Calibri" w:hAnsi="Calibri"/>
                <w:color w:val="808080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1c4587" w:space="0" w:sz="4" w:val="single"/>
            </w:tcBorders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rtl w:val="0"/>
              </w:rPr>
              <w:t xml:space="preserve">(How will you collect data on the specified measure? Describe the data collection process. When specifically will data be collected?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80808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1c4587" w:space="0" w:sz="4" w:val="single"/>
            </w:tcBorders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rtl w:val="0"/>
              </w:rPr>
              <w:t xml:space="preserve">(Using the unit of measurement specified, what is your performance target to hit by the end of this cycle? Please be specific. E.g., 85% of ____.)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.01562499999997" w:hRule="atLeast"/>
          <w:tblHeader w:val="0"/>
        </w:trPr>
        <w:tc>
          <w:tcPr>
            <w:gridSpan w:val="4"/>
            <w:tcBorders>
              <w:top w:color="1c4587" w:space="0" w:sz="4" w:val="single"/>
              <w:left w:color="1c4587" w:space="0" w:sz="4" w:val="single"/>
              <w:bottom w:color="1c4587" w:space="0" w:sz="4" w:val="single"/>
              <w:right w:color="1c4587" w:space="0" w:sz="4" w:val="single"/>
            </w:tcBorders>
            <w:shd w:fill="1c4587" w:val="clea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Assessment Report (due June 15)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4"/>
            <w:tcBorders>
              <w:top w:color="1c4587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RESULTS </w:t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rtl w:val="0"/>
              </w:rPr>
              <w:t xml:space="preserve">(Provide the results in detail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808080"/>
                <w:rtl w:val="0"/>
              </w:rPr>
              <w:t xml:space="preserve">.</w:t>
            </w:r>
            <w:r w:rsidDel="00000000" w:rsidR="00000000" w:rsidRPr="00000000">
              <w:rPr>
                <w:rFonts w:ascii="Calibri" w:cs="Calibri" w:eastAsia="Calibri" w:hAnsi="Calibri"/>
                <w:color w:val="80808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FINDINGS    </w:t>
            </w:r>
            <w:sdt>
              <w:sdtPr>
                <w:alias w:val="Performance Targets"/>
                <w:id w:val="1568476349"/>
                <w:dropDownList w:lastValue="Target Met">
                  <w:listItem w:displayText="Target Met" w:value="Target Met"/>
                  <w:listItem w:displayText="Target Not Met" w:value="Target Not Met"/>
                </w:dropDownList>
              </w:sdtPr>
              <w:sdtContent>
                <w:r w:rsidDel="00000000" w:rsidR="00000000" w:rsidRPr="00000000">
                  <w:rPr>
                    <w:rFonts w:ascii="Calibri" w:cs="Calibri" w:eastAsia="Calibri" w:hAnsi="Calibri"/>
                    <w:b w:val="1"/>
                    <w:shd w:fill="auto" w:val="clear"/>
                  </w:rPr>
                  <w:t xml:space="preserve">Target Met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rtl w:val="0"/>
              </w:rPr>
              <w:t xml:space="preserve">(Identify whether the performance target was or was not met. Provide a summary of findings based on the results.)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PLANNED IMPROVEMENTS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(for next academic year)</w:t>
            </w:r>
          </w:p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rtl w:val="0"/>
              </w:rPr>
              <w:t xml:space="preserve">(When will you start? Provide a detailed plan of action to include any internal or external constituents , assessment methods, resources needed, and performance target.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spacing w:line="259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i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OIE Staff Review: </w:t>
      </w:r>
      <w:sdt>
        <w:sdtPr>
          <w:alias w:val="Review status"/>
          <w:id w:val="69271766"/>
          <w:dropDownList w:lastValue="Not started">
            <w:listItem w:displayText="Not started" w:value="Not started"/>
            <w:listItem w:displayText="In progress" w:value="In progress"/>
            <w:listItem w:displayText="Under review" w:value="Under review"/>
            <w:listItem w:displayText="Approved" w:value="Approved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color w:val="3d3d3d"/>
              <w:shd w:fill="e6e6e6" w:val="clear"/>
            </w:rPr>
            <w:t xml:space="preserve">Not started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Date of Approval:</w:t>
      </w:r>
    </w:p>
    <w:p w:rsidR="00000000" w:rsidDel="00000000" w:rsidP="00000000" w:rsidRDefault="00000000" w:rsidRPr="00000000" w14:paraId="0000004A">
      <w:pPr>
        <w:spacing w:line="259" w:lineRule="auto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Comments: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| Office of Institutional Effectiveness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jc w:val="right"/>
      <w:rPr/>
    </w:pPr>
    <w:r w:rsidDel="00000000" w:rsidR="00000000" w:rsidRPr="00000000">
      <w:rPr>
        <w:rtl w:val="0"/>
      </w:rPr>
      <w:t xml:space="preserve">Academic Assessment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mdVDgWV17r3QTyhkAlr5KDwC+w==">CgMxLjA4AHIhMXgxUkI1UF9mb1Y3elN3Q2V0aVVyU2VvRVdyWTcwQlBk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